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B8" w:rsidRPr="00363EB8" w:rsidRDefault="00363EB8" w:rsidP="00363EB8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</w:pPr>
      <w:r w:rsidRPr="00363EB8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УНИКАЛЬНЫЕ НАУЧНЫЕ УСТАНОВКИ ИЯИ РАН</w:t>
      </w:r>
    </w:p>
    <w:p w:rsidR="00363EB8" w:rsidRPr="00363EB8" w:rsidRDefault="00363EB8" w:rsidP="00363EB8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363EB8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Участие в федеральной целевой программе</w:t>
      </w:r>
      <w:r w:rsidRPr="00363EB8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br/>
        <w:t>"Исследования и разработки по приоритетным направлениям развития</w:t>
      </w:r>
      <w:r w:rsidRPr="00363EB8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br/>
        <w:t>научно-технологического комплекса России на 2014 - 2020 годы",</w:t>
      </w:r>
      <w:r w:rsidRPr="00363EB8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br/>
        <w:t>утвержденной постановлением Правительства Российской Федерации</w:t>
      </w:r>
      <w:r w:rsidRPr="00363EB8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br/>
        <w:t>от 28 ноября 2013 г. № 1096.</w:t>
      </w:r>
    </w:p>
    <w:p w:rsidR="00363EB8" w:rsidRPr="00363EB8" w:rsidRDefault="00363EB8" w:rsidP="00363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Тема "Создание и развитие крупной уникальной научной установки </w:t>
      </w:r>
      <w:proofErr w:type="spellStart"/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Галлий-германиевый</w:t>
      </w:r>
      <w:proofErr w:type="spellEnd"/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нейтринный телескоп"</w:t>
      </w: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Руководитель проекта, чл. </w:t>
      </w:r>
      <w:proofErr w:type="gramStart"/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-к</w:t>
      </w:r>
      <w:proofErr w:type="gramEnd"/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орр. РАН, </w:t>
      </w:r>
      <w:proofErr w:type="spellStart"/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д.ф-м.н</w:t>
      </w:r>
      <w:proofErr w:type="spellEnd"/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 xml:space="preserve"> В.Н. </w:t>
      </w:r>
      <w:proofErr w:type="spellStart"/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Гаврин</w:t>
      </w:r>
      <w:proofErr w:type="spellEnd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Соглашение о предоставлении субсидии № 14.619.21.0009 от 03 октября 2017 года.</w:t>
      </w: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Уникальный идентификатор работ (проекта) RFMEFI61917X0009</w:t>
      </w: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</w:p>
    <w:p w:rsidR="00363EB8" w:rsidRPr="00363EB8" w:rsidRDefault="00363EB8" w:rsidP="00363EB8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Цель проекта</w:t>
      </w:r>
    </w:p>
    <w:p w:rsidR="00363EB8" w:rsidRPr="00363EB8" w:rsidRDefault="00363EB8" w:rsidP="00363EB8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proofErr w:type="gramStart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Модернизация действующей уникальной научной установки </w:t>
      </w:r>
      <w:proofErr w:type="spellStart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Галлий-германиевый</w:t>
      </w:r>
      <w:proofErr w:type="spellEnd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нейтринный телескоп (УНУ ГГНТ) для расширения возможностей и обеспечения решений актуальных фундаментальных задач на переднем крае современной науки - исследование нестандартных свойств нейтрино и поиск осцилляций электронных нейтрино в стерильные состояния на очень коротких расстояниях от высокоинтенсивных источников нейтрино, с целью получения прорывных результатов и привлечения к сотрудничеству российских и зарубежных ученых.</w:t>
      </w:r>
      <w:proofErr w:type="gramEnd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Реализация в ходе проекта разработанных на УНУ ГГНТ технологий создания стартовой мишени из хрома-50 для последующего многократного изготовления на ее базе высокоинтенсивных нейтринных источников 51Cr на предприятиях </w:t>
      </w:r>
      <w:proofErr w:type="spellStart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Росатома</w:t>
      </w:r>
      <w:proofErr w:type="spellEnd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</w:t>
      </w:r>
    </w:p>
    <w:p w:rsidR="00363EB8" w:rsidRPr="00363EB8" w:rsidRDefault="00363EB8" w:rsidP="00363EB8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Ожидаемые результаты</w:t>
      </w:r>
    </w:p>
    <w:p w:rsidR="00363EB8" w:rsidRPr="00363EB8" w:rsidRDefault="00363EB8" w:rsidP="00363EB8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Реализация позволит выполнить уникальные эксперименты по поиску осцилляционных переходов электронных нейтрино от компактных высокоинтенсивных искусственных источников в стерильные нейтрино с массами порядка 1эВ на очень коротких расстояниях, недоступных для других проектов.</w:t>
      </w:r>
    </w:p>
    <w:p w:rsidR="00363EB8" w:rsidRPr="00363EB8" w:rsidRDefault="00363EB8" w:rsidP="00363EB8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Модернизация УНУ ГГНТ в рамках проекта позволит создать условия для развития исследований по актуальным вопросам ядерной физики, в том числе физики элементарных частиц и фундаментальных взаимодействий, включая физику нейтрино и астрофизические и космологические аспекты.</w:t>
      </w:r>
    </w:p>
    <w:p w:rsidR="00363EB8" w:rsidRPr="00363EB8" w:rsidRDefault="00363EB8" w:rsidP="00363EB8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План-график работ по Соглашению</w:t>
      </w:r>
    </w:p>
    <w:p w:rsidR="00363EB8" w:rsidRPr="00363EB8" w:rsidRDefault="00363EB8" w:rsidP="00363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1 этап</w:t>
      </w:r>
    </w:p>
    <w:p w:rsidR="00363EB8" w:rsidRPr="00363EB8" w:rsidRDefault="00363EB8" w:rsidP="00363EB8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Модернизация УНУ ГГНТ:</w:t>
      </w:r>
    </w:p>
    <w:p w:rsidR="00363EB8" w:rsidRPr="00363EB8" w:rsidRDefault="00363EB8" w:rsidP="00363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Модернизация системы водоподготовки. Изготовление разборной емкости объемом 50м3 из нержавеющей стали или полипропилена для системы водоподготовки.</w:t>
      </w:r>
    </w:p>
    <w:p w:rsidR="00363EB8" w:rsidRPr="00363EB8" w:rsidRDefault="00363EB8" w:rsidP="00363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Модернизация системы </w:t>
      </w:r>
      <w:proofErr w:type="spellStart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воздухоподготовки</w:t>
      </w:r>
      <w:proofErr w:type="spellEnd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подземного комплекса УНУ ГГНТ.</w:t>
      </w:r>
    </w:p>
    <w:p w:rsidR="00363EB8" w:rsidRPr="00363EB8" w:rsidRDefault="00363EB8" w:rsidP="00363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Восстановление галлиевой мишени (получение чернового галлия из растворов хлорида).</w:t>
      </w:r>
    </w:p>
    <w:p w:rsidR="00363EB8" w:rsidRPr="00363EB8" w:rsidRDefault="00363EB8" w:rsidP="00363E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Создание системы регистрации рентгеновского и низкоэнергетического гамма излучения.</w:t>
      </w:r>
    </w:p>
    <w:p w:rsidR="00363EB8" w:rsidRPr="00363EB8" w:rsidRDefault="00363EB8" w:rsidP="00363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shd w:val="clear" w:color="auto" w:fill="F5F5F5"/>
          <w:lang w:eastAsia="ru-RU"/>
        </w:rPr>
        <w:t>2 этап</w:t>
      </w:r>
    </w:p>
    <w:p w:rsidR="00363EB8" w:rsidRPr="00363EB8" w:rsidRDefault="00363EB8" w:rsidP="00363EB8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Изготовление стартовой мишени из металлического хрома-50 и оборудования для системы мониторинга ионизирующего излучения и работы с источником:</w:t>
      </w:r>
    </w:p>
    <w:p w:rsidR="00363EB8" w:rsidRPr="00363EB8" w:rsidRDefault="00363EB8" w:rsidP="00363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Обогащение стартовой мишени в форме фтористого </w:t>
      </w:r>
      <w:proofErr w:type="spellStart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хромила</w:t>
      </w:r>
      <w:proofErr w:type="spellEnd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на основе природного хрома по изотопу хром-50 до 97%.</w:t>
      </w:r>
    </w:p>
    <w:p w:rsidR="00363EB8" w:rsidRPr="00363EB8" w:rsidRDefault="00363EB8" w:rsidP="00363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Нейтронно-физические расчеты и расчеты </w:t>
      </w:r>
      <w:proofErr w:type="spellStart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трансмутации</w:t>
      </w:r>
      <w:proofErr w:type="spellEnd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ядер.</w:t>
      </w:r>
    </w:p>
    <w:p w:rsidR="00363EB8" w:rsidRPr="00363EB8" w:rsidRDefault="00363EB8" w:rsidP="00363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Разработка и изготовление </w:t>
      </w:r>
      <w:proofErr w:type="spellStart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облучательного</w:t>
      </w:r>
      <w:proofErr w:type="spellEnd"/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устройства и реакторных мишеней.</w:t>
      </w:r>
    </w:p>
    <w:p w:rsidR="00363EB8" w:rsidRPr="00363EB8" w:rsidRDefault="00363EB8" w:rsidP="00363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Обработка металлического хрома водородом, горячее изостатическое прессование хрома, электроэрозионная резка.</w:t>
      </w:r>
    </w:p>
    <w:p w:rsidR="00363EB8" w:rsidRPr="00363EB8" w:rsidRDefault="00363EB8" w:rsidP="00363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Создание системы мониторинга ионизирующего излучения.</w:t>
      </w:r>
    </w:p>
    <w:p w:rsidR="00363EB8" w:rsidRPr="00363EB8" w:rsidRDefault="00363EB8" w:rsidP="00363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lastRenderedPageBreak/>
        <w:t>Модернизация манипулятора, изготовление лабораторного контейнера и вспомогательного оборудования.</w:t>
      </w:r>
    </w:p>
    <w:p w:rsidR="00363EB8" w:rsidRPr="00363EB8" w:rsidRDefault="00363EB8" w:rsidP="00363E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363EB8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Заключение меморандума (протокола) с российскими и зарубежными организациями об участии в реализации Проекта.</w:t>
      </w:r>
    </w:p>
    <w:sectPr w:rsidR="00363EB8" w:rsidRPr="00363EB8" w:rsidSect="000D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B03F5"/>
    <w:multiLevelType w:val="multilevel"/>
    <w:tmpl w:val="8CB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D7B85"/>
    <w:multiLevelType w:val="multilevel"/>
    <w:tmpl w:val="C32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EB8"/>
    <w:rsid w:val="000D2423"/>
    <w:rsid w:val="003536C1"/>
    <w:rsid w:val="00363EB8"/>
    <w:rsid w:val="007D180D"/>
    <w:rsid w:val="00BA7483"/>
    <w:rsid w:val="00F2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23"/>
  </w:style>
  <w:style w:type="paragraph" w:styleId="4">
    <w:name w:val="heading 4"/>
    <w:basedOn w:val="a"/>
    <w:link w:val="40"/>
    <w:uiPriority w:val="9"/>
    <w:qFormat/>
    <w:rsid w:val="00363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63EB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3E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63E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E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66626-B791-4564-AE08-1CFB3DE2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2025-01-30T08:21:00Z</dcterms:created>
  <dcterms:modified xsi:type="dcterms:W3CDTF">2025-01-30T08:21:00Z</dcterms:modified>
</cp:coreProperties>
</file>