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C1AF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Уважаемые коллеги!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</w:pPr>
    </w:p>
    <w:p w:rsid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noProof/>
          <w:color w:val="1F497D" w:themeColor="text2"/>
          <w:sz w:val="18"/>
          <w:szCs w:val="18"/>
          <w:lang w:eastAsia="ru-RU"/>
        </w:rPr>
        <w:drawing>
          <wp:inline distT="0" distB="0" distL="0" distR="0">
            <wp:extent cx="3238500" cy="4581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F5" w:rsidRDefault="00DC1AF5" w:rsidP="00DC1A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</w:pP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</w:pPr>
      <w:r w:rsidRPr="00DC1AF5"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  <w:t>25 марта в 16:00 аппарат Совета депутатов и Троицкий Дом ученых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</w:pPr>
    </w:p>
    <w:p w:rsid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</w:pPr>
      <w:r w:rsidRPr="00DC1A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приглашает жителей на экскурсию в музей </w:t>
      </w:r>
      <w:r w:rsidRPr="00DC1AF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"Физическая кунсткамера".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Запись по телефону: +79036709054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Адрес: </w:t>
      </w:r>
      <w:proofErr w:type="gramStart"/>
      <w:r w:rsidRPr="00DC1A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DC1A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Троицк, Октябрьский проспект, 9Б Троицкий Дом ученых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уважением, Голышева Ольга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Отдел развития </w:t>
      </w:r>
      <w:proofErr w:type="spellStart"/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наукограда</w:t>
      </w:r>
      <w:proofErr w:type="spellEnd"/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аппарата Совета депутатов внутригородского муниципального образования-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городского округа Троицк в городе Москве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г. Москва, </w:t>
      </w:r>
      <w:proofErr w:type="gramStart"/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Троицк, ул. Спортивная, 13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1A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8(495)851-01-18</w:t>
      </w:r>
    </w:p>
    <w:p w:rsidR="00DC1AF5" w:rsidRPr="00DC1AF5" w:rsidRDefault="00DC1AF5" w:rsidP="00DC1A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history="1">
        <w:r w:rsidRPr="00DC1AF5">
          <w:rPr>
            <w:rFonts w:ascii="Arial" w:eastAsia="Times New Roman" w:hAnsi="Arial" w:cs="Arial"/>
            <w:color w:val="0000CC"/>
            <w:sz w:val="18"/>
            <w:u w:val="single"/>
            <w:lang w:eastAsia="ru-RU"/>
          </w:rPr>
          <w:t>nauk-otdel@yandex.ru</w:t>
        </w:r>
      </w:hyperlink>
    </w:p>
    <w:p w:rsidR="00280A6E" w:rsidRDefault="00280A6E" w:rsidP="00DC1AF5">
      <w:pPr>
        <w:jc w:val="center"/>
      </w:pPr>
    </w:p>
    <w:sectPr w:rsidR="00280A6E" w:rsidSect="0028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F5"/>
    <w:rsid w:val="00280A6E"/>
    <w:rsid w:val="00D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k-otdel@yandex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2025-03-24T12:07:00Z</dcterms:created>
  <dcterms:modified xsi:type="dcterms:W3CDTF">2025-03-24T12:17:00Z</dcterms:modified>
</cp:coreProperties>
</file>