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УКАЗ</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w:t>
      </w:r>
      <w:r>
        <w:rPr>
          <w:color w:val="333333"/>
          <w:sz w:val="27"/>
          <w:szCs w:val="27"/>
        </w:rPr>
        <w:lastRenderedPageBreak/>
        <w:t>Федерации </w:t>
      </w:r>
      <w:hyperlink r:id="rId8"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
          <w:color w:val="1111EE"/>
          <w:sz w:val="27"/>
          <w:szCs w:val="27"/>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
          <w:i/>
          <w:iCs/>
          <w:color w:val="1111EE"/>
          <w:sz w:val="27"/>
          <w:szCs w:val="27"/>
        </w:rPr>
        <w:t>(В редакции  Указа Президента Российской Федерации </w:t>
      </w:r>
      <w:hyperlink r:id="rId9" w:tgtFrame="contents" w:history="1">
        <w:r>
          <w:rPr>
            <w:rStyle w:val="a4"/>
            <w:color w:val="1C1CD6"/>
            <w:sz w:val="27"/>
            <w:szCs w:val="27"/>
          </w:rPr>
          <w:t>от 25.08.2022 № 574</w:t>
        </w:r>
      </w:hyperlink>
      <w:r>
        <w:rPr>
          <w:rStyle w:val="mark"/>
          <w:i/>
          <w:iCs/>
          <w:color w:val="1111EE"/>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0" w:tgtFrame="contents" w:history="1">
        <w:r>
          <w:rPr>
            <w:rStyle w:val="cmd"/>
            <w:color w:val="1111EE"/>
            <w:sz w:val="27"/>
            <w:szCs w:val="27"/>
            <w:u w:val="single"/>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w:t>
      </w:r>
      <w:r>
        <w:rPr>
          <w:color w:val="333333"/>
          <w:sz w:val="27"/>
          <w:szCs w:val="27"/>
        </w:rPr>
        <w:lastRenderedPageBreak/>
        <w:t>государственной службы, предусмотренной этим перечнем (далее - кандидат на должность, предусмотренную перечнем).";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3:</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1</w:t>
      </w:r>
      <w:r>
        <w:rPr>
          <w:color w:val="333333"/>
          <w:sz w:val="27"/>
          <w:szCs w:val="27"/>
        </w:rPr>
        <w:t>" следующего содержания: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7"/>
          <w:szCs w:val="1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1" w:tgtFrame="contents" w:history="1">
        <w:r>
          <w:rPr>
            <w:rStyle w:val="cmd"/>
            <w:color w:val="1111EE"/>
            <w:sz w:val="27"/>
            <w:szCs w:val="27"/>
            <w:u w:val="single"/>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2" w:tgtFrame="contents" w:history="1">
        <w:r>
          <w:rPr>
            <w:rStyle w:val="cmd"/>
            <w:color w:val="1111EE"/>
            <w:sz w:val="27"/>
            <w:szCs w:val="27"/>
            <w:u w:val="single"/>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подпункт "г" пункта 2 изложить в следующей редакции: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3" w:tgtFrame="contents" w:history="1">
        <w:r>
          <w:rPr>
            <w:rStyle w:val="cmd"/>
            <w:color w:val="1111EE"/>
            <w:sz w:val="27"/>
            <w:szCs w:val="27"/>
            <w:u w:val="single"/>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Указа Президента Российской Федерации </w:t>
      </w:r>
      <w:hyperlink r:id="rId14" w:tgtFrame="contents" w:history="1">
        <w:r>
          <w:rPr>
            <w:rStyle w:val="cmd"/>
            <w:color w:val="1111EE"/>
            <w:sz w:val="27"/>
            <w:szCs w:val="27"/>
            <w:u w:val="single"/>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Указ вступает в силу со дня его подписания.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364</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Указа Президента Российской Федерации </w:t>
      </w:r>
      <w:hyperlink r:id="rId15"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6"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1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Полномочия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w:t>
      </w:r>
      <w:r>
        <w:rPr>
          <w:color w:val="333333"/>
          <w:sz w:val="27"/>
          <w:szCs w:val="27"/>
        </w:rPr>
        <w:lastRenderedPageBreak/>
        <w:t>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Pr>
          <w:rStyle w:val="markx"/>
          <w:i/>
          <w:iCs/>
          <w:color w:val="1111EE"/>
          <w:sz w:val="27"/>
          <w:szCs w:val="27"/>
          <w:shd w:val="clear" w:color="auto" w:fill="F0F0F0"/>
        </w:rPr>
        <w:t> (В редакции Указа Президента Российской Федерации </w:t>
      </w:r>
      <w:hyperlink r:id="rId2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Порядок формирования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r>
        <w:rPr>
          <w:rStyle w:val="markx"/>
          <w:i/>
          <w:iCs/>
          <w:color w:val="1111EE"/>
          <w:sz w:val="27"/>
          <w:szCs w:val="27"/>
          <w:shd w:val="clear" w:color="auto" w:fill="F0F0F0"/>
        </w:rPr>
        <w:t> (В редакции Указа Президента Российской Федерации </w:t>
      </w:r>
      <w:hyperlink r:id="rId2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w:t>
      </w:r>
      <w:r>
        <w:rPr>
          <w:color w:val="333333"/>
          <w:sz w:val="27"/>
          <w:szCs w:val="27"/>
        </w:rPr>
        <w:lastRenderedPageBreak/>
        <w:t>организаций, уставными задачами которых является участие в противодействии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11. Передача полномочий члена комиссии другому лицу не допускается.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осуществляет общее руководство деятельностью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дает поручения в рамках своих полномочий членам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указов Президента Российской Федерации </w:t>
      </w:r>
      <w:hyperlink r:id="rId24" w:tgtFrame="contents" w:history="1">
        <w:r>
          <w:rPr>
            <w:rStyle w:val="a4"/>
            <w:color w:val="1C1CD6"/>
            <w:sz w:val="27"/>
            <w:szCs w:val="27"/>
          </w:rPr>
          <w:t>от 19.09.2017 № 431</w:t>
        </w:r>
      </w:hyperlink>
      <w:r>
        <w:rPr>
          <w:rStyle w:val="mark"/>
          <w:i/>
          <w:iCs/>
          <w:color w:val="1111EE"/>
          <w:sz w:val="27"/>
          <w:szCs w:val="27"/>
        </w:rPr>
        <w:t>, </w:t>
      </w:r>
      <w:hyperlink r:id="rId25" w:tgtFrame="contents" w:history="1">
        <w:r>
          <w:rPr>
            <w:rStyle w:val="a4"/>
            <w:color w:val="1C1CD6"/>
            <w:sz w:val="27"/>
            <w:szCs w:val="27"/>
          </w:rPr>
          <w:t>от 25.04.2022 № 232</w:t>
        </w:r>
      </w:hyperlink>
      <w:r>
        <w:rPr>
          <w:rStyle w:val="mark"/>
          <w:i/>
          <w:iCs/>
          <w:color w:val="1111EE"/>
          <w:sz w:val="27"/>
          <w:szCs w:val="27"/>
        </w:rPr>
        <w:t>)</w:t>
      </w: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26" w:tgtFrame="contents" w:history="1">
        <w:r>
          <w:rPr>
            <w:rStyle w:val="cmd"/>
            <w:color w:val="1111EE"/>
            <w:sz w:val="27"/>
            <w:szCs w:val="27"/>
            <w:u w:val="single"/>
          </w:rPr>
          <w:t>от 18 мая 2009 г. № 557</w:t>
        </w:r>
      </w:hyperlink>
      <w:r>
        <w:rPr>
          <w:color w:val="333333"/>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достоверности и полноты сведений о доходах, расходах, об имуществе и обязательствах имущественного характера, представленных федеральными </w:t>
      </w:r>
      <w:r>
        <w:rPr>
          <w:color w:val="333333"/>
          <w:sz w:val="27"/>
          <w:szCs w:val="27"/>
        </w:rPr>
        <w:lastRenderedPageBreak/>
        <w:t>государственными гражданскими служащими в соответствии с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w:t>
      </w:r>
      <w:r>
        <w:rPr>
          <w:rStyle w:val="mark"/>
          <w:i/>
          <w:iCs/>
          <w:color w:val="1111EE"/>
          <w:sz w:val="27"/>
          <w:szCs w:val="27"/>
        </w:rPr>
        <w:t>(В редакции указов Президента Российской Федерации </w:t>
      </w:r>
      <w:hyperlink r:id="rId27" w:tgtFrame="contents" w:history="1">
        <w:r>
          <w:rPr>
            <w:rStyle w:val="a4"/>
            <w:color w:val="1C1CD6"/>
            <w:sz w:val="27"/>
            <w:szCs w:val="27"/>
          </w:rPr>
          <w:t>от 19.09.2017 № 431</w:t>
        </w:r>
      </w:hyperlink>
      <w:r>
        <w:rPr>
          <w:rStyle w:val="mark"/>
          <w:i/>
          <w:iCs/>
          <w:color w:val="1111EE"/>
          <w:sz w:val="27"/>
          <w:szCs w:val="27"/>
        </w:rPr>
        <w:t>, </w:t>
      </w:r>
      <w:hyperlink r:id="rId28" w:tgtFrame="contents" w:history="1">
        <w:r>
          <w:rPr>
            <w:rStyle w:val="a4"/>
            <w:color w:val="1C1CD6"/>
            <w:sz w:val="27"/>
            <w:szCs w:val="27"/>
          </w:rPr>
          <w:t>от 25.04.2022 № 232</w:t>
        </w:r>
      </w:hyperlink>
      <w:r>
        <w:rPr>
          <w:rStyle w:val="mark"/>
          <w:i/>
          <w:iCs/>
          <w:color w:val="1111EE"/>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w:t>
      </w:r>
      <w:r>
        <w:rPr>
          <w:rStyle w:val="mark"/>
          <w:i/>
          <w:iCs/>
          <w:color w:val="1111EE"/>
          <w:sz w:val="27"/>
          <w:szCs w:val="27"/>
        </w:rPr>
        <w:t> (Дополнение подпунктом - Указ Президента Российской Федерации </w:t>
      </w:r>
      <w:hyperlink r:id="rId29" w:tgtFrame="contents" w:history="1">
        <w:r>
          <w:rPr>
            <w:rStyle w:val="a4"/>
            <w:color w:val="1C1CD6"/>
            <w:sz w:val="27"/>
            <w:szCs w:val="27"/>
          </w:rPr>
          <w:t>от 25.04.2022 № 232</w:t>
        </w:r>
      </w:hyperlink>
      <w:r>
        <w:rPr>
          <w:rStyle w:val="mark"/>
          <w:i/>
          <w:iCs/>
          <w:color w:val="1111EE"/>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r>
      <w:r>
        <w:rPr>
          <w:color w:val="333333"/>
          <w:sz w:val="27"/>
          <w:szCs w:val="27"/>
        </w:rPr>
        <w:lastRenderedPageBreak/>
        <w:t>Российской Федерации</w:t>
      </w:r>
      <w:r>
        <w:rPr>
          <w:color w:val="333333"/>
          <w:sz w:val="27"/>
          <w:szCs w:val="27"/>
        </w:rPr>
        <w:br/>
        <w:t> от 15 июля 2015 г. № </w:t>
      </w:r>
      <w:r>
        <w:rPr>
          <w:rStyle w:val="bookmark"/>
          <w:color w:val="333333"/>
          <w:sz w:val="27"/>
          <w:szCs w:val="27"/>
          <w:shd w:val="clear" w:color="auto" w:fill="FFD800"/>
        </w:rPr>
        <w:t>364</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30"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3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органа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органа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деятельности по профилактике коррупционных правонарушений в органах местного самоуправления, муниципальных организациях и </w:t>
      </w:r>
      <w:r>
        <w:rPr>
          <w:color w:val="333333"/>
          <w:sz w:val="27"/>
          <w:szCs w:val="27"/>
        </w:rPr>
        <w:lastRenderedPageBreak/>
        <w:t>учреждениях, а также соблюдения в них законодательства Российской Федерации о противодействии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i/>
          <w:iCs/>
          <w:color w:val="1111EE"/>
          <w:sz w:val="27"/>
          <w:szCs w:val="27"/>
        </w:rPr>
        <w:t>(В редакции Указа Президента Российской Федерации </w:t>
      </w:r>
      <w:hyperlink r:id="rId33" w:tgtFrame="contents" w:history="1">
        <w:r>
          <w:rPr>
            <w:rStyle w:val="a4"/>
            <w:color w:val="1C1CD6"/>
            <w:sz w:val="27"/>
            <w:szCs w:val="27"/>
          </w:rPr>
          <w:t>от 25.04.2022 № 232</w:t>
        </w:r>
      </w:hyperlink>
      <w:r>
        <w:rPr>
          <w:rStyle w:val="mark"/>
          <w:i/>
          <w:iCs/>
          <w:color w:val="1111EE"/>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 </w:t>
      </w:r>
      <w:r>
        <w:rPr>
          <w:rStyle w:val="mark"/>
          <w:i/>
          <w:iCs/>
          <w:color w:val="1111EE"/>
          <w:sz w:val="27"/>
          <w:szCs w:val="27"/>
        </w:rPr>
        <w:t>(Дополнение подпунктом - Указ Президента Российской Федерации </w:t>
      </w:r>
      <w:hyperlink r:id="rId34" w:tgtFrame="contents" w:history="1">
        <w:r>
          <w:rPr>
            <w:rStyle w:val="a4"/>
            <w:color w:val="1C1CD6"/>
            <w:sz w:val="27"/>
            <w:szCs w:val="27"/>
          </w:rPr>
          <w:t>от 25.04.2022 № 232</w:t>
        </w:r>
      </w:hyperlink>
      <w:r>
        <w:rPr>
          <w:rStyle w:val="mark"/>
          <w:i/>
          <w:iCs/>
          <w:color w:val="1111EE"/>
          <w:sz w:val="27"/>
          <w:szCs w:val="27"/>
        </w:rPr>
        <w:t>)</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проводит иные мероприятия, направленные на противодействие коррупции.</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50587" w:rsidRDefault="00250587" w:rsidP="00250587">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w:t>
      </w:r>
    </w:p>
    <w:p w:rsidR="00647346" w:rsidRDefault="00647346"/>
    <w:sectPr w:rsidR="00647346" w:rsidSect="00647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0587"/>
    <w:rsid w:val="00250587"/>
    <w:rsid w:val="00647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50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0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50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50587"/>
  </w:style>
  <w:style w:type="character" w:customStyle="1" w:styleId="cmd">
    <w:name w:val="cmd"/>
    <w:basedOn w:val="a0"/>
    <w:rsid w:val="00250587"/>
  </w:style>
  <w:style w:type="character" w:styleId="a4">
    <w:name w:val="Hyperlink"/>
    <w:basedOn w:val="a0"/>
    <w:uiPriority w:val="99"/>
    <w:semiHidden/>
    <w:unhideWhenUsed/>
    <w:rsid w:val="00250587"/>
    <w:rPr>
      <w:color w:val="0000FF"/>
      <w:u w:val="single"/>
    </w:rPr>
  </w:style>
  <w:style w:type="character" w:customStyle="1" w:styleId="ed">
    <w:name w:val="ed"/>
    <w:basedOn w:val="a0"/>
    <w:rsid w:val="00250587"/>
  </w:style>
  <w:style w:type="character" w:customStyle="1" w:styleId="mark">
    <w:name w:val="mark"/>
    <w:basedOn w:val="a0"/>
    <w:rsid w:val="00250587"/>
  </w:style>
  <w:style w:type="character" w:customStyle="1" w:styleId="w9">
    <w:name w:val="w9"/>
    <w:basedOn w:val="a0"/>
    <w:rsid w:val="00250587"/>
  </w:style>
  <w:style w:type="paragraph" w:customStyle="1" w:styleId="i">
    <w:name w:val="i"/>
    <w:basedOn w:val="a"/>
    <w:rsid w:val="00250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250587"/>
  </w:style>
  <w:style w:type="paragraph" w:customStyle="1" w:styleId="s">
    <w:name w:val="s"/>
    <w:basedOn w:val="a"/>
    <w:rsid w:val="00250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50587"/>
  </w:style>
</w:styles>
</file>

<file path=word/webSettings.xml><?xml version="1.0" encoding="utf-8"?>
<w:webSettings xmlns:r="http://schemas.openxmlformats.org/officeDocument/2006/relationships" xmlns:w="http://schemas.openxmlformats.org/wordprocessingml/2006/main">
  <w:divs>
    <w:div w:id="19560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102145529" TargetMode="External"/><Relationship Id="rId13" Type="http://schemas.openxmlformats.org/officeDocument/2006/relationships/hyperlink" Target="http://pravo.gov.ru/proxy/ips/?docbody=&amp;prevDoc=102375996&amp;backlink=1&amp;&amp;nd=102348935" TargetMode="External"/><Relationship Id="rId18" Type="http://schemas.openxmlformats.org/officeDocument/2006/relationships/hyperlink" Target="http://pravo.gov.ru/proxy/ips/?docbody=&amp;prevDoc=102375996&amp;backlink=1&amp;&amp;nd=605649652" TargetMode="External"/><Relationship Id="rId26" Type="http://schemas.openxmlformats.org/officeDocument/2006/relationships/hyperlink" Target="http://pravo.gov.ru/proxy/ips/?docbody=&amp;prevDoc=102375996&amp;backlink=1&amp;&amp;nd=102129667" TargetMode="External"/><Relationship Id="rId3" Type="http://schemas.openxmlformats.org/officeDocument/2006/relationships/webSettings" Target="webSettings.xml"/><Relationship Id="rId21" Type="http://schemas.openxmlformats.org/officeDocument/2006/relationships/hyperlink" Target="http://pravo.gov.ru/proxy/ips/?docbody=&amp;prevDoc=102375996&amp;backlink=1&amp;&amp;nd=605649652" TargetMode="External"/><Relationship Id="rId34"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605649652" TargetMode="External"/><Relationship Id="rId12" Type="http://schemas.openxmlformats.org/officeDocument/2006/relationships/hyperlink" Target="http://pravo.gov.ru/proxy/ips/?docbody=&amp;prevDoc=102375996&amp;backlink=1&amp;&amp;nd=102166580" TargetMode="External"/><Relationship Id="rId17" Type="http://schemas.openxmlformats.org/officeDocument/2006/relationships/hyperlink" Target="http://pravo.gov.ru/proxy/ips/?docbody=&amp;prevDoc=102375996&amp;backlink=1&amp;&amp;nd=605649652" TargetMode="External"/><Relationship Id="rId25" Type="http://schemas.openxmlformats.org/officeDocument/2006/relationships/hyperlink" Target="http://pravo.gov.ru/proxy/ips/?docbody=&amp;prevDoc=102375996&amp;backlink=1&amp;&amp;nd=603002139" TargetMode="External"/><Relationship Id="rId33" Type="http://schemas.openxmlformats.org/officeDocument/2006/relationships/hyperlink" Target="http://pravo.gov.ru/proxy/ips/?docbody=&amp;prevDoc=102375996&amp;backlink=1&amp;&amp;nd=603002139" TargetMode="External"/><Relationship Id="rId2" Type="http://schemas.openxmlformats.org/officeDocument/2006/relationships/settings" Target="settings.xml"/><Relationship Id="rId16" Type="http://schemas.openxmlformats.org/officeDocument/2006/relationships/hyperlink" Target="http://pravo.gov.ru/proxy/ips/?docbody=&amp;prevDoc=102375996&amp;backlink=1&amp;&amp;nd=605649652" TargetMode="External"/><Relationship Id="rId20" Type="http://schemas.openxmlformats.org/officeDocument/2006/relationships/hyperlink" Target="http://pravo.gov.ru/proxy/ips/?docbody=&amp;prevDoc=102375996&amp;backlink=1&amp;&amp;nd=605649652" TargetMode="External"/><Relationship Id="rId29"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212215" TargetMode="External"/><Relationship Id="rId11" Type="http://schemas.openxmlformats.org/officeDocument/2006/relationships/hyperlink" Target="http://pravo.gov.ru/proxy/ips/?docbody=&amp;prevDoc=102375996&amp;backlink=1&amp;&amp;nd=102132591" TargetMode="External"/><Relationship Id="rId24" Type="http://schemas.openxmlformats.org/officeDocument/2006/relationships/hyperlink" Target="http://pravo.gov.ru/proxy/ips/?docbody=&amp;prevDoc=102375996&amp;backlink=1&amp;&amp;nd=102444107" TargetMode="External"/><Relationship Id="rId32" Type="http://schemas.openxmlformats.org/officeDocument/2006/relationships/hyperlink" Target="http://pravo.gov.ru/proxy/ips/?docbody=&amp;prevDoc=102375996&amp;backlink=1&amp;&amp;nd=605649652" TargetMode="External"/><Relationship Id="rId5" Type="http://schemas.openxmlformats.org/officeDocument/2006/relationships/hyperlink" Target="http://pravo.gov.ru/proxy/ips/?docbody=&amp;prevDoc=102375996&amp;backlink=1&amp;&amp;nd=603002139" TargetMode="External"/><Relationship Id="rId15" Type="http://schemas.openxmlformats.org/officeDocument/2006/relationships/hyperlink" Target="http://pravo.gov.ru/proxy/ips/?docbody=&amp;prevDoc=102375996&amp;backlink=1&amp;&amp;nd=605649652" TargetMode="External"/><Relationship Id="rId23" Type="http://schemas.openxmlformats.org/officeDocument/2006/relationships/hyperlink" Target="http://pravo.gov.ru/proxy/ips/?docbody=&amp;prevDoc=102375996&amp;backlink=1&amp;&amp;nd=605649652" TargetMode="External"/><Relationship Id="rId28" Type="http://schemas.openxmlformats.org/officeDocument/2006/relationships/hyperlink" Target="http://pravo.gov.ru/proxy/ips/?docbody=&amp;prevDoc=102375996&amp;backlink=1&amp;&amp;nd=603002139" TargetMode="External"/><Relationship Id="rId36" Type="http://schemas.openxmlformats.org/officeDocument/2006/relationships/theme" Target="theme/theme1.xml"/><Relationship Id="rId10" Type="http://schemas.openxmlformats.org/officeDocument/2006/relationships/hyperlink" Target="http://pravo.gov.ru/proxy/ips/?docbody=&amp;prevDoc=102375996&amp;backlink=1&amp;&amp;nd=102129669" TargetMode="External"/><Relationship Id="rId19" Type="http://schemas.openxmlformats.org/officeDocument/2006/relationships/hyperlink" Target="http://pravo.gov.ru/proxy/ips/?docbody=&amp;prevDoc=102375996&amp;backlink=1&amp;&amp;nd=605649652" TargetMode="External"/><Relationship Id="rId31" Type="http://schemas.openxmlformats.org/officeDocument/2006/relationships/hyperlink" Target="http://pravo.gov.ru/proxy/ips/?docbody=&amp;prevDoc=102375996&amp;backlink=1&amp;&amp;nd=605649652" TargetMode="External"/><Relationship Id="rId4" Type="http://schemas.openxmlformats.org/officeDocument/2006/relationships/hyperlink" Target="http://pravo.gov.ru/proxy/ips/?docbody=&amp;prevDoc=102375996&amp;backlink=1&amp;&amp;nd=102444107" TargetMode="External"/><Relationship Id="rId9" Type="http://schemas.openxmlformats.org/officeDocument/2006/relationships/hyperlink" Target="http://pravo.gov.ru/proxy/ips/?docbody=&amp;prevDoc=102375996&amp;backlink=1&amp;&amp;nd=603212215" TargetMode="External"/><Relationship Id="rId14" Type="http://schemas.openxmlformats.org/officeDocument/2006/relationships/hyperlink" Target="http://pravo.gov.ru/proxy/ips/?docbody=&amp;prevDoc=102375996&amp;backlink=1&amp;&amp;nd=102368620" TargetMode="External"/><Relationship Id="rId22" Type="http://schemas.openxmlformats.org/officeDocument/2006/relationships/hyperlink" Target="http://pravo.gov.ru/proxy/ips/?docbody=&amp;prevDoc=102375996&amp;backlink=1&amp;&amp;nd=605649652" TargetMode="External"/><Relationship Id="rId27" Type="http://schemas.openxmlformats.org/officeDocument/2006/relationships/hyperlink" Target="http://pravo.gov.ru/proxy/ips/?docbody=&amp;prevDoc=102375996&amp;backlink=1&amp;&amp;nd=102444107" TargetMode="External"/><Relationship Id="rId30" Type="http://schemas.openxmlformats.org/officeDocument/2006/relationships/hyperlink" Target="http://pravo.gov.ru/proxy/ips/?docbody=&amp;prevDoc=102375996&amp;backlink=1&amp;&amp;nd=60300213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7254</Words>
  <Characters>41352</Characters>
  <Application>Microsoft Office Word</Application>
  <DocSecurity>0</DocSecurity>
  <Lines>344</Lines>
  <Paragraphs>97</Paragraphs>
  <ScaleCrop>false</ScaleCrop>
  <Company/>
  <LinksUpToDate>false</LinksUpToDate>
  <CharactersWithSpaces>48509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2024-02-13T05:32:00Z</dcterms:created>
  <dcterms:modified xsi:type="dcterms:W3CDTF">2024-02-13T05:33:00Z</dcterms:modified>
</cp:coreProperties>
</file>